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DE" w:rsidRPr="00762CDE" w:rsidRDefault="00762CDE" w:rsidP="00762CDE">
      <w:pPr>
        <w:shd w:val="clear" w:color="auto" w:fill="FFFFFF" w:themeFill="background1"/>
        <w:spacing w:after="0" w:line="240" w:lineRule="auto"/>
        <w:jc w:val="center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762CDE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Порядок работы структурного подразделения</w:t>
      </w:r>
    </w:p>
    <w:p w:rsidR="00762CDE" w:rsidRPr="00762CDE" w:rsidRDefault="00762CDE" w:rsidP="00762CDE">
      <w:pPr>
        <w:shd w:val="clear" w:color="auto" w:fill="FFFFFF" w:themeFill="background1"/>
        <w:spacing w:after="0" w:line="240" w:lineRule="auto"/>
        <w:jc w:val="center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762CDE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 xml:space="preserve">Центр образования </w:t>
      </w:r>
      <w:r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естественно - научного</w:t>
      </w:r>
      <w:r w:rsidRPr="00762CDE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 xml:space="preserve"> и </w:t>
      </w:r>
      <w:r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 xml:space="preserve">технологического </w:t>
      </w:r>
      <w:r w:rsidRPr="00762CDE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 xml:space="preserve"> профилей «Точка роста»</w:t>
      </w:r>
    </w:p>
    <w:p w:rsidR="00762CDE" w:rsidRPr="00762CDE" w:rsidRDefault="00762CDE" w:rsidP="00762CDE">
      <w:pPr>
        <w:shd w:val="clear" w:color="auto" w:fill="FFFFFF" w:themeFill="background1"/>
        <w:spacing w:after="0" w:line="240" w:lineRule="auto"/>
        <w:jc w:val="center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на 2023-2024</w:t>
      </w:r>
      <w:r w:rsidRPr="00762CDE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 xml:space="preserve"> учебный год</w:t>
      </w:r>
    </w:p>
    <w:p w:rsidR="00762CDE" w:rsidRPr="00762CDE" w:rsidRDefault="00762CDE" w:rsidP="00762CDE">
      <w:pPr>
        <w:shd w:val="clear" w:color="auto" w:fill="FFFFFF" w:themeFill="background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762CDE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 </w:t>
      </w:r>
    </w:p>
    <w:p w:rsidR="00762CDE" w:rsidRPr="00762CDE" w:rsidRDefault="00762CDE" w:rsidP="00762CD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762CDE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Продолжительность учебного года</w:t>
      </w:r>
    </w:p>
    <w:p w:rsidR="00762CDE" w:rsidRPr="00762CDE" w:rsidRDefault="00762CDE" w:rsidP="00762CDE">
      <w:pPr>
        <w:shd w:val="clear" w:color="auto" w:fill="FFFFFF" w:themeFill="background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Начало учебного года — 1.09.2023</w:t>
      </w:r>
      <w:r w:rsidR="005114BA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г</w:t>
      </w:r>
    </w:p>
    <w:p w:rsidR="00762CDE" w:rsidRPr="00762CDE" w:rsidRDefault="00762CDE" w:rsidP="00762CDE">
      <w:pPr>
        <w:shd w:val="clear" w:color="auto" w:fill="FFFFFF" w:themeFill="background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762CD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Продолжительность учебного года:</w:t>
      </w:r>
    </w:p>
    <w:p w:rsidR="00762CDE" w:rsidRPr="00762CDE" w:rsidRDefault="00762CDE" w:rsidP="00762CDE">
      <w:pPr>
        <w:shd w:val="clear" w:color="auto" w:fill="FFFFFF" w:themeFill="background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762CD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В 1 классах — 33 недели;</w:t>
      </w:r>
    </w:p>
    <w:p w:rsidR="00762CDE" w:rsidRPr="00762CDE" w:rsidRDefault="00762CDE" w:rsidP="00762CDE">
      <w:pPr>
        <w:shd w:val="clear" w:color="auto" w:fill="FFFFFF" w:themeFill="background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Во 2 — 9</w:t>
      </w:r>
      <w:r w:rsidRPr="00762CD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классах — 34 недели.</w:t>
      </w:r>
    </w:p>
    <w:p w:rsidR="00762CDE" w:rsidRPr="00762CDE" w:rsidRDefault="00762CDE" w:rsidP="00762CDE">
      <w:pPr>
        <w:shd w:val="clear" w:color="auto" w:fill="FFFFFF" w:themeFill="background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762CD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Ок</w:t>
      </w:r>
      <w:r w:rsidR="005114BA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ончание учебного года 26.05.2024г</w:t>
      </w:r>
    </w:p>
    <w:p w:rsidR="00762CDE" w:rsidRPr="00762CDE" w:rsidRDefault="00762CDE" w:rsidP="00762CDE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762CDE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Регламентирование образовательного процесса на неделю</w:t>
      </w:r>
    </w:p>
    <w:p w:rsidR="00762CDE" w:rsidRPr="00762CDE" w:rsidRDefault="00762CDE" w:rsidP="00762CDE">
      <w:pPr>
        <w:shd w:val="clear" w:color="auto" w:fill="FFFFFF" w:themeFill="background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762CD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В структурном </w:t>
      </w:r>
      <w:r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подразделении «Центр образования естественно – научного</w:t>
      </w:r>
      <w:r w:rsidRPr="00762CD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и </w:t>
      </w:r>
      <w:r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технологического</w:t>
      </w:r>
      <w:r w:rsidRPr="00762CD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профилей</w:t>
      </w:r>
    </w:p>
    <w:p w:rsidR="00762CDE" w:rsidRPr="00762CDE" w:rsidRDefault="00762CDE" w:rsidP="00762CDE">
      <w:pPr>
        <w:shd w:val="clear" w:color="auto" w:fill="FFFFFF" w:themeFill="background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762CD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«Точка роста» (далее Центр) устанавливается продолжительность учебной недели 5 дней.</w:t>
      </w:r>
    </w:p>
    <w:p w:rsidR="00762CDE" w:rsidRPr="00762CDE" w:rsidRDefault="00762CDE" w:rsidP="00762CDE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762CDE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Продолжительность учебных периодов</w:t>
      </w:r>
    </w:p>
    <w:p w:rsidR="00762CDE" w:rsidRPr="00762CDE" w:rsidRDefault="00762CDE" w:rsidP="00762CDE">
      <w:pPr>
        <w:shd w:val="clear" w:color="auto" w:fill="FFFFFF" w:themeFill="background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762CD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Учебный год делится на 4 четверти:</w:t>
      </w:r>
    </w:p>
    <w:p w:rsidR="00762CDE" w:rsidRPr="00762CDE" w:rsidRDefault="00762CDE" w:rsidP="00762CDE">
      <w:pPr>
        <w:shd w:val="clear" w:color="auto" w:fill="FFFFFF" w:themeFill="background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I четверть — 01.09.2023</w:t>
      </w:r>
      <w:r w:rsidRPr="00762CD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— 2</w:t>
      </w:r>
      <w:r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7.10.2023г</w:t>
      </w:r>
    </w:p>
    <w:p w:rsidR="00762CDE" w:rsidRPr="00762CDE" w:rsidRDefault="00762CDE" w:rsidP="00762CDE">
      <w:pPr>
        <w:shd w:val="clear" w:color="auto" w:fill="FFFFFF" w:themeFill="background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II четверть — 06.11.2023— 29.12.2023г</w:t>
      </w:r>
    </w:p>
    <w:p w:rsidR="00762CDE" w:rsidRPr="00762CDE" w:rsidRDefault="00762CDE" w:rsidP="00762CDE">
      <w:pPr>
        <w:shd w:val="clear" w:color="auto" w:fill="FFFFFF" w:themeFill="background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III четверть — 08.01.2024—22.03.2024г</w:t>
      </w:r>
    </w:p>
    <w:p w:rsidR="00762CDE" w:rsidRPr="00762CDE" w:rsidRDefault="00762CDE" w:rsidP="00762CDE">
      <w:pPr>
        <w:shd w:val="clear" w:color="auto" w:fill="FFFFFF" w:themeFill="background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IV четверть —01.04.2024 — 26.05.2024г</w:t>
      </w:r>
    </w:p>
    <w:p w:rsidR="00762CDE" w:rsidRPr="00762CDE" w:rsidRDefault="00762CDE" w:rsidP="00762CDE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762CDE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Сроки и продолжительность каникул</w:t>
      </w:r>
    </w:p>
    <w:p w:rsidR="00762CDE" w:rsidRPr="00762CDE" w:rsidRDefault="00762CDE" w:rsidP="00762CDE">
      <w:pPr>
        <w:shd w:val="clear" w:color="auto" w:fill="FFFFFF" w:themeFill="background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Осенние каникулы: с 28.10-05.11</w:t>
      </w:r>
      <w:r w:rsidRPr="00762CD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(9 дней)</w:t>
      </w:r>
    </w:p>
    <w:p w:rsidR="00762CDE" w:rsidRPr="00762CDE" w:rsidRDefault="00762CDE" w:rsidP="00762CDE">
      <w:pPr>
        <w:shd w:val="clear" w:color="auto" w:fill="FFFFFF" w:themeFill="background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Зимние каникулы: с 30.12.2023 по 07.01.2024 (9</w:t>
      </w:r>
      <w:r w:rsidRPr="00762CD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дней)</w:t>
      </w:r>
    </w:p>
    <w:p w:rsidR="00762CDE" w:rsidRPr="00762CDE" w:rsidRDefault="00762CDE" w:rsidP="00762CDE">
      <w:pPr>
        <w:shd w:val="clear" w:color="auto" w:fill="FFFFFF" w:themeFill="background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Весенние каникулы: с 23.03.2024 по 31.03.2024</w:t>
      </w:r>
      <w:r w:rsidRPr="00762CD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(9 дней)</w:t>
      </w:r>
    </w:p>
    <w:p w:rsidR="00762CDE" w:rsidRPr="00762CDE" w:rsidRDefault="00762CDE" w:rsidP="00762CDE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762CDE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Режим работы Центра</w:t>
      </w:r>
    </w:p>
    <w:p w:rsidR="00762CDE" w:rsidRPr="00762CDE" w:rsidRDefault="00762CDE" w:rsidP="00762CDE">
      <w:pPr>
        <w:shd w:val="clear" w:color="auto" w:fill="FFFFFF" w:themeFill="background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Понедельник — пятница: с 8.30 до 17</w:t>
      </w:r>
      <w:r w:rsidRPr="00762CD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.00.</w:t>
      </w:r>
    </w:p>
    <w:p w:rsidR="00762CDE" w:rsidRPr="00762CDE" w:rsidRDefault="00762CDE" w:rsidP="00762CDE">
      <w:pPr>
        <w:shd w:val="clear" w:color="auto" w:fill="FFFFFF" w:themeFill="background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762CD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В воскресные и праздничные дни (установленные законодательством Российской Федерации) структурное подразделение «Центр </w:t>
      </w:r>
      <w:r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образования естественно – научного</w:t>
      </w:r>
      <w:r w:rsidRPr="00762CD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и </w:t>
      </w:r>
      <w:r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технологического</w:t>
      </w:r>
      <w:r w:rsidRPr="00762CD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профилей «Точка роста» не работает.</w:t>
      </w:r>
    </w:p>
    <w:p w:rsidR="00762CDE" w:rsidRPr="00762CDE" w:rsidRDefault="00762CDE" w:rsidP="00762CDE">
      <w:pPr>
        <w:shd w:val="clear" w:color="auto" w:fill="FFFFFF" w:themeFill="background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762CD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На период школьных каникул приказом директора устанавливается особый график работы структурного подразделения «Центр </w:t>
      </w:r>
      <w:r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образования естественно – научного</w:t>
      </w:r>
      <w:r w:rsidRPr="00762CD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и </w:t>
      </w:r>
      <w:r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технологического</w:t>
      </w:r>
      <w:r w:rsidRPr="00762CD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профилей</w:t>
      </w:r>
    </w:p>
    <w:p w:rsidR="00762CDE" w:rsidRPr="00762CDE" w:rsidRDefault="00762CDE" w:rsidP="00762CDE">
      <w:pPr>
        <w:shd w:val="clear" w:color="auto" w:fill="FFFFFF" w:themeFill="background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762CD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«Точка роста».</w:t>
      </w:r>
    </w:p>
    <w:p w:rsidR="00762CDE" w:rsidRPr="00762CDE" w:rsidRDefault="00762CDE" w:rsidP="00762CDE">
      <w:pPr>
        <w:shd w:val="clear" w:color="auto" w:fill="FFFFFF" w:themeFill="background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lastRenderedPageBreak/>
        <w:t>Учебные занятия начинаются в 8.3</w:t>
      </w:r>
      <w:r w:rsidRPr="00762CD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0 часов. В первую половину дня на базе Центра проводятся уроки.</w:t>
      </w:r>
    </w:p>
    <w:p w:rsidR="00762CDE" w:rsidRPr="00762CDE" w:rsidRDefault="00762CDE" w:rsidP="00762CDE">
      <w:pPr>
        <w:shd w:val="clear" w:color="auto" w:fill="FFFFFF" w:themeFill="background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762CD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Во второй половине дня на базе Центра проводятся занятия внеурочной деятельности и занятия по программам дополнительного образования. Эти занятия регламентируются планом, а также расписанием занятий.</w:t>
      </w:r>
    </w:p>
    <w:p w:rsidR="00762CDE" w:rsidRPr="00762CDE" w:rsidRDefault="00762CDE" w:rsidP="00762CDE">
      <w:pPr>
        <w:shd w:val="clear" w:color="auto" w:fill="FFFFFF" w:themeFill="background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762CD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Расписание занятий внеурочной деятельности формируется отдельно от расписания уроков. Продолжительность занятия внеурочной деятельности составляет 40 минут.</w:t>
      </w:r>
    </w:p>
    <w:p w:rsidR="00762CDE" w:rsidRDefault="00762CDE" w:rsidP="00762CDE">
      <w:pPr>
        <w:shd w:val="clear" w:color="auto" w:fill="FFFFFF" w:themeFill="background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762CD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Внеурочные занятия реализуются по следующим направлениям:</w:t>
      </w:r>
    </w:p>
    <w:p w:rsidR="005114BA" w:rsidRDefault="005114BA" w:rsidP="00762CDE">
      <w:pPr>
        <w:shd w:val="clear" w:color="auto" w:fill="FFFFFF" w:themeFill="background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5114BA" w:rsidTr="005114BA">
        <w:tc>
          <w:tcPr>
            <w:tcW w:w="4785" w:type="dxa"/>
          </w:tcPr>
          <w:p w:rsidR="005114BA" w:rsidRPr="005114BA" w:rsidRDefault="005114BA" w:rsidP="005114BA">
            <w:pPr>
              <w:jc w:val="center"/>
              <w:rPr>
                <w:rFonts w:ascii="Myriad Pro" w:eastAsia="Times New Roman" w:hAnsi="Myriad Pro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5114BA">
              <w:rPr>
                <w:rFonts w:ascii="Myriad Pro" w:eastAsia="Times New Roman" w:hAnsi="Myriad Pro" w:cs="Times New Roman" w:hint="eastAsia"/>
                <w:b/>
                <w:color w:val="000000"/>
                <w:sz w:val="27"/>
                <w:szCs w:val="27"/>
                <w:lang w:eastAsia="ru-RU"/>
              </w:rPr>
              <w:t>П</w:t>
            </w:r>
            <w:r w:rsidRPr="005114BA">
              <w:rPr>
                <w:rFonts w:ascii="Myriad Pro" w:eastAsia="Times New Roman" w:hAnsi="Myriad Pro" w:cs="Times New Roman"/>
                <w:b/>
                <w:color w:val="000000"/>
                <w:sz w:val="27"/>
                <w:szCs w:val="27"/>
                <w:lang w:eastAsia="ru-RU"/>
              </w:rPr>
              <w:t>рограмма</w:t>
            </w:r>
          </w:p>
        </w:tc>
        <w:tc>
          <w:tcPr>
            <w:tcW w:w="4786" w:type="dxa"/>
          </w:tcPr>
          <w:p w:rsidR="005114BA" w:rsidRPr="005114BA" w:rsidRDefault="005114BA" w:rsidP="005114BA">
            <w:pPr>
              <w:jc w:val="center"/>
              <w:rPr>
                <w:rFonts w:ascii="Myriad Pro" w:eastAsia="Times New Roman" w:hAnsi="Myriad Pro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5114BA">
              <w:rPr>
                <w:rFonts w:ascii="Myriad Pro" w:eastAsia="Times New Roman" w:hAnsi="Myriad Pro" w:cs="Times New Roman" w:hint="eastAsia"/>
                <w:b/>
                <w:color w:val="000000"/>
                <w:sz w:val="27"/>
                <w:szCs w:val="27"/>
                <w:lang w:eastAsia="ru-RU"/>
              </w:rPr>
              <w:t>П</w:t>
            </w:r>
            <w:r w:rsidRPr="005114BA">
              <w:rPr>
                <w:rFonts w:ascii="Myriad Pro" w:eastAsia="Times New Roman" w:hAnsi="Myriad Pro" w:cs="Times New Roman"/>
                <w:b/>
                <w:color w:val="000000"/>
                <w:sz w:val="27"/>
                <w:szCs w:val="27"/>
                <w:lang w:eastAsia="ru-RU"/>
              </w:rPr>
              <w:t>реподаватель</w:t>
            </w:r>
          </w:p>
        </w:tc>
      </w:tr>
      <w:tr w:rsidR="005114BA" w:rsidTr="005114BA">
        <w:tc>
          <w:tcPr>
            <w:tcW w:w="4785" w:type="dxa"/>
          </w:tcPr>
          <w:p w:rsidR="005114BA" w:rsidRDefault="005114BA" w:rsidP="00762CDE">
            <w:pPr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yriad Pro" w:eastAsia="Times New Roman" w:hAnsi="Myriad Pro" w:cs="Times New Roman" w:hint="eastAsia"/>
                <w:color w:val="000000"/>
                <w:sz w:val="27"/>
                <w:szCs w:val="27"/>
                <w:lang w:eastAsia="ru-RU"/>
              </w:rPr>
              <w:t>Х</w:t>
            </w:r>
            <w:r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 xml:space="preserve">имия вокруг нас </w:t>
            </w:r>
          </w:p>
          <w:p w:rsidR="005114BA" w:rsidRDefault="005114BA" w:rsidP="00762CDE">
            <w:pPr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</w:tcPr>
          <w:p w:rsidR="005114BA" w:rsidRDefault="005114BA" w:rsidP="00762CDE">
            <w:pPr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 xml:space="preserve">Драгунова Марина Сергеевна </w:t>
            </w:r>
          </w:p>
        </w:tc>
      </w:tr>
      <w:tr w:rsidR="005114BA" w:rsidTr="005114BA">
        <w:tc>
          <w:tcPr>
            <w:tcW w:w="4785" w:type="dxa"/>
          </w:tcPr>
          <w:p w:rsidR="005114BA" w:rsidRDefault="005114BA" w:rsidP="00762CDE">
            <w:pPr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yriad Pro" w:eastAsia="Times New Roman" w:hAnsi="Myriad Pro" w:cs="Times New Roman" w:hint="eastAsia"/>
                <w:color w:val="000000"/>
                <w:sz w:val="27"/>
                <w:szCs w:val="27"/>
                <w:lang w:eastAsia="ru-RU"/>
              </w:rPr>
              <w:t>В</w:t>
            </w:r>
            <w:r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 xml:space="preserve"> мире животных </w:t>
            </w:r>
          </w:p>
          <w:p w:rsidR="005114BA" w:rsidRDefault="005114BA" w:rsidP="00762CDE">
            <w:pPr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</w:tcPr>
          <w:p w:rsidR="005114BA" w:rsidRDefault="005114BA" w:rsidP="00762CDE">
            <w:pPr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>Драгунова Марина Сергеевна</w:t>
            </w:r>
          </w:p>
        </w:tc>
      </w:tr>
      <w:tr w:rsidR="005114BA" w:rsidTr="005114BA">
        <w:tc>
          <w:tcPr>
            <w:tcW w:w="4785" w:type="dxa"/>
          </w:tcPr>
          <w:p w:rsidR="005114BA" w:rsidRDefault="005114BA" w:rsidP="00762CDE">
            <w:pPr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yriad Pro" w:eastAsia="Times New Roman" w:hAnsi="Myriad Pro" w:cs="Times New Roman" w:hint="eastAsia"/>
                <w:color w:val="000000"/>
                <w:sz w:val="27"/>
                <w:szCs w:val="27"/>
                <w:lang w:eastAsia="ru-RU"/>
              </w:rPr>
              <w:t>М</w:t>
            </w:r>
            <w:r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 xml:space="preserve">ир занимательной физики </w:t>
            </w:r>
          </w:p>
          <w:p w:rsidR="005114BA" w:rsidRDefault="005114BA" w:rsidP="00762CDE">
            <w:pPr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</w:tcPr>
          <w:p w:rsidR="005114BA" w:rsidRDefault="005114BA" w:rsidP="00762CDE">
            <w:pPr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>Жирнова</w:t>
            </w:r>
            <w:proofErr w:type="spellEnd"/>
            <w:r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 xml:space="preserve"> Наталья Ивановна</w:t>
            </w:r>
          </w:p>
        </w:tc>
      </w:tr>
    </w:tbl>
    <w:p w:rsidR="005114BA" w:rsidRPr="00762CDE" w:rsidRDefault="005114BA" w:rsidP="00762CDE">
      <w:pPr>
        <w:shd w:val="clear" w:color="auto" w:fill="FFFFFF" w:themeFill="background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</w:p>
    <w:p w:rsidR="00762CDE" w:rsidRPr="00762CDE" w:rsidRDefault="00762CDE" w:rsidP="00762CDE">
      <w:pPr>
        <w:shd w:val="clear" w:color="auto" w:fill="FFFFFF" w:themeFill="background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762CD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</w:t>
      </w:r>
    </w:p>
    <w:p w:rsidR="00762CDE" w:rsidRPr="00762CDE" w:rsidRDefault="00762CDE" w:rsidP="00762CDE">
      <w:pPr>
        <w:shd w:val="clear" w:color="auto" w:fill="FFFFFF" w:themeFill="background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762CD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</w:t>
      </w:r>
    </w:p>
    <w:p w:rsidR="00762CDE" w:rsidRPr="00762CDE" w:rsidRDefault="00762CDE" w:rsidP="00762CDE">
      <w:pPr>
        <w:shd w:val="clear" w:color="auto" w:fill="FFFFFF" w:themeFill="background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762CD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</w:t>
      </w:r>
    </w:p>
    <w:p w:rsidR="00762CDE" w:rsidRDefault="00762CDE" w:rsidP="005114BA">
      <w:pPr>
        <w:shd w:val="clear" w:color="auto" w:fill="FFFFFF" w:themeFill="background1"/>
        <w:spacing w:after="0" w:line="240" w:lineRule="auto"/>
        <w:jc w:val="center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762CD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Расписание занятий</w:t>
      </w:r>
      <w:r w:rsidR="005114BA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:</w:t>
      </w:r>
    </w:p>
    <w:p w:rsidR="005114BA" w:rsidRDefault="005114BA" w:rsidP="00762CDE">
      <w:pPr>
        <w:shd w:val="clear" w:color="auto" w:fill="FFFFFF" w:themeFill="background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5114BA" w:rsidTr="005114BA">
        <w:tc>
          <w:tcPr>
            <w:tcW w:w="4785" w:type="dxa"/>
          </w:tcPr>
          <w:p w:rsidR="005114BA" w:rsidRDefault="005114BA" w:rsidP="00B77ABD">
            <w:pPr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yriad Pro" w:eastAsia="Times New Roman" w:hAnsi="Myriad Pro" w:cs="Times New Roman" w:hint="eastAsia"/>
                <w:color w:val="000000"/>
                <w:sz w:val="27"/>
                <w:szCs w:val="27"/>
                <w:lang w:eastAsia="ru-RU"/>
              </w:rPr>
              <w:t>Х</w:t>
            </w:r>
            <w:r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 xml:space="preserve">имия вокруг нас </w:t>
            </w:r>
          </w:p>
          <w:p w:rsidR="005114BA" w:rsidRDefault="005114BA" w:rsidP="00B77ABD">
            <w:pPr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</w:tcPr>
          <w:p w:rsidR="005114BA" w:rsidRDefault="005114BA" w:rsidP="00762CDE">
            <w:pPr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yriad Pro" w:eastAsia="Times New Roman" w:hAnsi="Myriad Pro" w:cs="Times New Roman" w:hint="eastAsia"/>
                <w:color w:val="000000"/>
                <w:sz w:val="27"/>
                <w:szCs w:val="27"/>
                <w:lang w:eastAsia="ru-RU"/>
              </w:rPr>
              <w:t>С</w:t>
            </w:r>
            <w:r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 xml:space="preserve">реда 14.20 – 15.05 </w:t>
            </w:r>
          </w:p>
        </w:tc>
      </w:tr>
      <w:tr w:rsidR="005114BA" w:rsidTr="005114BA">
        <w:tc>
          <w:tcPr>
            <w:tcW w:w="4785" w:type="dxa"/>
          </w:tcPr>
          <w:p w:rsidR="005114BA" w:rsidRDefault="005114BA" w:rsidP="00B77ABD">
            <w:pPr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yriad Pro" w:eastAsia="Times New Roman" w:hAnsi="Myriad Pro" w:cs="Times New Roman" w:hint="eastAsia"/>
                <w:color w:val="000000"/>
                <w:sz w:val="27"/>
                <w:szCs w:val="27"/>
                <w:lang w:eastAsia="ru-RU"/>
              </w:rPr>
              <w:t>В</w:t>
            </w:r>
            <w:r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 xml:space="preserve"> мире животных </w:t>
            </w:r>
          </w:p>
          <w:p w:rsidR="005114BA" w:rsidRDefault="005114BA" w:rsidP="00B77ABD">
            <w:pPr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</w:tcPr>
          <w:p w:rsidR="005114BA" w:rsidRDefault="005114BA" w:rsidP="00762CDE">
            <w:pPr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>Пятница 14.20 – 15.05</w:t>
            </w:r>
          </w:p>
        </w:tc>
      </w:tr>
      <w:tr w:rsidR="005114BA" w:rsidTr="005114BA">
        <w:tc>
          <w:tcPr>
            <w:tcW w:w="4785" w:type="dxa"/>
          </w:tcPr>
          <w:p w:rsidR="005114BA" w:rsidRDefault="005114BA" w:rsidP="00B77ABD">
            <w:pPr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yriad Pro" w:eastAsia="Times New Roman" w:hAnsi="Myriad Pro" w:cs="Times New Roman" w:hint="eastAsia"/>
                <w:color w:val="000000"/>
                <w:sz w:val="27"/>
                <w:szCs w:val="27"/>
                <w:lang w:eastAsia="ru-RU"/>
              </w:rPr>
              <w:t>М</w:t>
            </w:r>
            <w:r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 xml:space="preserve">ир занимательной физики </w:t>
            </w:r>
          </w:p>
          <w:p w:rsidR="005114BA" w:rsidRDefault="005114BA" w:rsidP="00B77ABD">
            <w:pPr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</w:tcPr>
          <w:p w:rsidR="005114BA" w:rsidRDefault="005114BA" w:rsidP="00762CDE">
            <w:pPr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yriad Pro" w:eastAsia="Times New Roman" w:hAnsi="Myriad Pro" w:cs="Times New Roman" w:hint="eastAsia"/>
                <w:color w:val="000000"/>
                <w:sz w:val="27"/>
                <w:szCs w:val="27"/>
                <w:lang w:eastAsia="ru-RU"/>
              </w:rPr>
              <w:t>С</w:t>
            </w:r>
            <w:r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>реда 14.20 – 15.05</w:t>
            </w:r>
          </w:p>
        </w:tc>
      </w:tr>
    </w:tbl>
    <w:p w:rsidR="005114BA" w:rsidRPr="00762CDE" w:rsidRDefault="005114BA" w:rsidP="00762CDE">
      <w:pPr>
        <w:shd w:val="clear" w:color="auto" w:fill="FFFFFF" w:themeFill="background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</w:p>
    <w:p w:rsidR="000C7492" w:rsidRDefault="000C7492" w:rsidP="00762CDE">
      <w:pPr>
        <w:shd w:val="clear" w:color="auto" w:fill="FFFFFF" w:themeFill="background1"/>
      </w:pPr>
    </w:p>
    <w:sectPr w:rsidR="000C7492" w:rsidSect="000C7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60B3"/>
    <w:multiLevelType w:val="multilevel"/>
    <w:tmpl w:val="1248A2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B73B13"/>
    <w:multiLevelType w:val="multilevel"/>
    <w:tmpl w:val="33F6EA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CC1444"/>
    <w:multiLevelType w:val="multilevel"/>
    <w:tmpl w:val="F54AB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1A3404"/>
    <w:multiLevelType w:val="multilevel"/>
    <w:tmpl w:val="58FE7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A90FC5"/>
    <w:multiLevelType w:val="multilevel"/>
    <w:tmpl w:val="500EA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CDE"/>
    <w:rsid w:val="000C7492"/>
    <w:rsid w:val="001B052E"/>
    <w:rsid w:val="00295973"/>
    <w:rsid w:val="00395428"/>
    <w:rsid w:val="005114BA"/>
    <w:rsid w:val="00670A77"/>
    <w:rsid w:val="006C6C98"/>
    <w:rsid w:val="00762CDE"/>
    <w:rsid w:val="00C706B4"/>
    <w:rsid w:val="00FC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28"/>
  </w:style>
  <w:style w:type="paragraph" w:styleId="1">
    <w:name w:val="heading 1"/>
    <w:basedOn w:val="a"/>
    <w:link w:val="10"/>
    <w:uiPriority w:val="9"/>
    <w:qFormat/>
    <w:rsid w:val="003954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954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4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954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9542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395428"/>
    <w:rPr>
      <w:b/>
      <w:bCs/>
    </w:rPr>
  </w:style>
  <w:style w:type="paragraph" w:styleId="a5">
    <w:name w:val="List Paragraph"/>
    <w:basedOn w:val="a"/>
    <w:uiPriority w:val="34"/>
    <w:qFormat/>
    <w:rsid w:val="0039542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6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11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205AB-BFFE-4CBA-AB8D-6892D2B8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2023-09-13T05:32:00Z</dcterms:created>
  <dcterms:modified xsi:type="dcterms:W3CDTF">2023-09-13T05:53:00Z</dcterms:modified>
</cp:coreProperties>
</file>